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61BF" w14:textId="6AF20EE0" w:rsidR="003562E4" w:rsidRDefault="00181948" w:rsidP="00596C05">
      <w:pPr>
        <w:spacing w:after="0" w:line="240" w:lineRule="auto"/>
        <w:rPr>
          <w:sz w:val="20"/>
          <w:szCs w:val="20"/>
        </w:rPr>
      </w:pPr>
      <w:r>
        <w:rPr>
          <w:noProof/>
          <w:sz w:val="20"/>
          <w:szCs w:val="20"/>
        </w:rPr>
        <w:drawing>
          <wp:anchor distT="0" distB="0" distL="114300" distR="114300" simplePos="0" relativeHeight="251658240" behindDoc="1" locked="0" layoutInCell="1" allowOverlap="1" wp14:anchorId="13F9D5F2" wp14:editId="16ADAD38">
            <wp:simplePos x="0" y="0"/>
            <wp:positionH relativeFrom="margin">
              <wp:align>right</wp:align>
            </wp:positionH>
            <wp:positionV relativeFrom="paragraph">
              <wp:posOffset>-88265</wp:posOffset>
            </wp:positionV>
            <wp:extent cx="1998345" cy="510540"/>
            <wp:effectExtent l="0" t="0" r="1905" b="381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345" cy="510540"/>
                    </a:xfrm>
                    <a:prstGeom prst="rect">
                      <a:avLst/>
                    </a:prstGeom>
                  </pic:spPr>
                </pic:pic>
              </a:graphicData>
            </a:graphic>
          </wp:anchor>
        </w:drawing>
      </w:r>
      <w:r w:rsidR="001E68F5">
        <w:rPr>
          <w:sz w:val="20"/>
          <w:szCs w:val="20"/>
        </w:rPr>
        <w:t>Kontaktgruppe Asyl Frick</w:t>
      </w:r>
      <w:r>
        <w:rPr>
          <w:sz w:val="20"/>
          <w:szCs w:val="20"/>
        </w:rPr>
        <w:tab/>
      </w:r>
    </w:p>
    <w:p w14:paraId="4C059814" w14:textId="3DE125B5" w:rsidR="001E68F5" w:rsidRDefault="001E68F5" w:rsidP="00596C05">
      <w:pPr>
        <w:spacing w:after="0" w:line="240" w:lineRule="auto"/>
        <w:rPr>
          <w:sz w:val="20"/>
          <w:szCs w:val="20"/>
        </w:rPr>
      </w:pPr>
      <w:r>
        <w:rPr>
          <w:sz w:val="20"/>
          <w:szCs w:val="20"/>
        </w:rPr>
        <w:t xml:space="preserve">c/o </w:t>
      </w:r>
    </w:p>
    <w:p w14:paraId="1A43DDE1" w14:textId="5D4A7E62" w:rsidR="001E68F5" w:rsidRDefault="001E68F5" w:rsidP="00596C05">
      <w:pPr>
        <w:spacing w:after="0" w:line="240" w:lineRule="auto"/>
        <w:rPr>
          <w:sz w:val="20"/>
          <w:szCs w:val="20"/>
        </w:rPr>
      </w:pPr>
    </w:p>
    <w:p w14:paraId="0DDF555D" w14:textId="62171344" w:rsidR="001E68F5" w:rsidRPr="002C50C7" w:rsidRDefault="001E68F5" w:rsidP="00596C05">
      <w:pPr>
        <w:spacing w:after="0" w:line="240" w:lineRule="auto"/>
        <w:rPr>
          <w:sz w:val="20"/>
          <w:szCs w:val="20"/>
        </w:rPr>
      </w:pPr>
      <w:r>
        <w:rPr>
          <w:sz w:val="20"/>
          <w:szCs w:val="20"/>
        </w:rPr>
        <w:t>5070 Frick</w:t>
      </w:r>
    </w:p>
    <w:p w14:paraId="387FF3E7" w14:textId="0D17F1A3" w:rsidR="00596C05" w:rsidRPr="002C50C7" w:rsidRDefault="00596C05" w:rsidP="00596C05">
      <w:pPr>
        <w:spacing w:after="0" w:line="240" w:lineRule="auto"/>
        <w:rPr>
          <w:sz w:val="20"/>
          <w:szCs w:val="20"/>
        </w:rPr>
      </w:pPr>
    </w:p>
    <w:p w14:paraId="1FBCBFA9" w14:textId="77777777" w:rsidR="00596C05" w:rsidRPr="002C50C7" w:rsidRDefault="00596C05" w:rsidP="00596C05">
      <w:pPr>
        <w:spacing w:after="0" w:line="240" w:lineRule="auto"/>
        <w:rPr>
          <w:sz w:val="20"/>
          <w:szCs w:val="20"/>
        </w:rPr>
      </w:pPr>
    </w:p>
    <w:p w14:paraId="27116899" w14:textId="463EDCF4" w:rsidR="00596C05" w:rsidRPr="002C50C7" w:rsidRDefault="00596C05" w:rsidP="00596C05">
      <w:pPr>
        <w:tabs>
          <w:tab w:val="left" w:pos="5387"/>
        </w:tabs>
        <w:spacing w:after="0" w:line="240" w:lineRule="auto"/>
        <w:rPr>
          <w:sz w:val="20"/>
          <w:szCs w:val="20"/>
        </w:rPr>
      </w:pPr>
      <w:r w:rsidRPr="002C50C7">
        <w:rPr>
          <w:sz w:val="20"/>
          <w:szCs w:val="20"/>
        </w:rPr>
        <w:tab/>
      </w:r>
      <w:r w:rsidR="001E68F5">
        <w:rPr>
          <w:sz w:val="20"/>
          <w:szCs w:val="20"/>
        </w:rPr>
        <w:t>Gemeinderat Frick</w:t>
      </w:r>
    </w:p>
    <w:p w14:paraId="61E683E1" w14:textId="3C1FF131" w:rsidR="00596C05" w:rsidRPr="002C50C7" w:rsidRDefault="00596C05" w:rsidP="00596C05">
      <w:pPr>
        <w:tabs>
          <w:tab w:val="left" w:pos="5387"/>
        </w:tabs>
        <w:spacing w:after="0" w:line="240" w:lineRule="auto"/>
        <w:rPr>
          <w:sz w:val="20"/>
          <w:szCs w:val="20"/>
        </w:rPr>
      </w:pPr>
      <w:r w:rsidRPr="002C50C7">
        <w:rPr>
          <w:sz w:val="20"/>
          <w:szCs w:val="20"/>
        </w:rPr>
        <w:tab/>
      </w:r>
      <w:r w:rsidR="001E68F5">
        <w:rPr>
          <w:sz w:val="20"/>
          <w:szCs w:val="20"/>
        </w:rPr>
        <w:t>Gemeindehausplatz 1</w:t>
      </w:r>
    </w:p>
    <w:p w14:paraId="635E47D2" w14:textId="6A0275E2" w:rsidR="00596C05" w:rsidRPr="002C50C7" w:rsidRDefault="00596C05" w:rsidP="00596C05">
      <w:pPr>
        <w:tabs>
          <w:tab w:val="left" w:pos="5387"/>
        </w:tabs>
        <w:spacing w:after="0" w:line="240" w:lineRule="auto"/>
        <w:rPr>
          <w:sz w:val="20"/>
          <w:szCs w:val="20"/>
        </w:rPr>
      </w:pPr>
      <w:r w:rsidRPr="002C50C7">
        <w:rPr>
          <w:sz w:val="20"/>
          <w:szCs w:val="20"/>
        </w:rPr>
        <w:tab/>
      </w:r>
      <w:r w:rsidR="001E68F5">
        <w:rPr>
          <w:sz w:val="20"/>
          <w:szCs w:val="20"/>
        </w:rPr>
        <w:t>5070 Frick</w:t>
      </w:r>
    </w:p>
    <w:p w14:paraId="32F63182" w14:textId="77777777" w:rsidR="00596C05" w:rsidRPr="002C50C7" w:rsidRDefault="00596C05" w:rsidP="00596C05">
      <w:pPr>
        <w:tabs>
          <w:tab w:val="left" w:pos="5387"/>
        </w:tabs>
        <w:spacing w:after="0" w:line="240" w:lineRule="auto"/>
        <w:rPr>
          <w:sz w:val="20"/>
          <w:szCs w:val="20"/>
        </w:rPr>
      </w:pPr>
    </w:p>
    <w:p w14:paraId="18024B0C" w14:textId="3E9DBCD8" w:rsidR="00596C05" w:rsidRPr="002C50C7" w:rsidRDefault="00596C05" w:rsidP="00596C05">
      <w:pPr>
        <w:tabs>
          <w:tab w:val="left" w:pos="5387"/>
        </w:tabs>
        <w:spacing w:after="0" w:line="240" w:lineRule="auto"/>
        <w:rPr>
          <w:sz w:val="20"/>
          <w:szCs w:val="20"/>
        </w:rPr>
      </w:pPr>
    </w:p>
    <w:p w14:paraId="2B05CC66" w14:textId="77777777" w:rsidR="00596C05" w:rsidRPr="002C50C7" w:rsidRDefault="00596C05" w:rsidP="00596C05">
      <w:pPr>
        <w:tabs>
          <w:tab w:val="left" w:pos="5387"/>
        </w:tabs>
        <w:spacing w:after="0" w:line="240" w:lineRule="auto"/>
        <w:rPr>
          <w:sz w:val="20"/>
          <w:szCs w:val="20"/>
        </w:rPr>
      </w:pPr>
    </w:p>
    <w:p w14:paraId="187F3202" w14:textId="31679841" w:rsidR="00596C05" w:rsidRPr="002C50C7" w:rsidRDefault="00596C05" w:rsidP="00596C05">
      <w:pPr>
        <w:tabs>
          <w:tab w:val="left" w:pos="5387"/>
        </w:tabs>
        <w:spacing w:after="0" w:line="240" w:lineRule="auto"/>
        <w:rPr>
          <w:sz w:val="20"/>
          <w:szCs w:val="20"/>
        </w:rPr>
      </w:pPr>
      <w:r w:rsidRPr="002C50C7">
        <w:rPr>
          <w:sz w:val="20"/>
          <w:szCs w:val="20"/>
        </w:rPr>
        <w:tab/>
      </w:r>
      <w:r w:rsidR="001E68F5">
        <w:rPr>
          <w:sz w:val="20"/>
          <w:szCs w:val="20"/>
        </w:rPr>
        <w:t>Frick, im Januar 2021</w:t>
      </w:r>
    </w:p>
    <w:p w14:paraId="62AE3F1B" w14:textId="77777777" w:rsidR="00596C05" w:rsidRPr="002C50C7" w:rsidRDefault="00596C05" w:rsidP="00596C05">
      <w:pPr>
        <w:tabs>
          <w:tab w:val="left" w:pos="5387"/>
        </w:tabs>
        <w:spacing w:after="0" w:line="240" w:lineRule="auto"/>
        <w:rPr>
          <w:sz w:val="20"/>
          <w:szCs w:val="20"/>
        </w:rPr>
      </w:pPr>
    </w:p>
    <w:p w14:paraId="25941731" w14:textId="117D4049" w:rsidR="00596C05" w:rsidRPr="002C50C7" w:rsidRDefault="00596C05" w:rsidP="00596C05">
      <w:pPr>
        <w:spacing w:after="0" w:line="240" w:lineRule="auto"/>
        <w:rPr>
          <w:sz w:val="20"/>
          <w:szCs w:val="20"/>
        </w:rPr>
      </w:pPr>
    </w:p>
    <w:p w14:paraId="3D4A671A" w14:textId="77777777" w:rsidR="00596C05" w:rsidRPr="002C50C7" w:rsidRDefault="00596C05" w:rsidP="00596C05">
      <w:pPr>
        <w:spacing w:after="0" w:line="240" w:lineRule="auto"/>
        <w:rPr>
          <w:b/>
          <w:sz w:val="20"/>
          <w:szCs w:val="20"/>
        </w:rPr>
      </w:pPr>
      <w:r w:rsidRPr="002C50C7">
        <w:rPr>
          <w:b/>
          <w:sz w:val="20"/>
          <w:szCs w:val="20"/>
        </w:rPr>
        <w:t>«500 Menschen für die Gemeinden im Aargau»</w:t>
      </w:r>
    </w:p>
    <w:p w14:paraId="6A62220A" w14:textId="77777777" w:rsidR="00596C05" w:rsidRPr="002C50C7" w:rsidRDefault="00596C05" w:rsidP="00596C05">
      <w:pPr>
        <w:spacing w:after="0" w:line="240" w:lineRule="auto"/>
        <w:rPr>
          <w:sz w:val="20"/>
          <w:szCs w:val="20"/>
        </w:rPr>
      </w:pPr>
    </w:p>
    <w:p w14:paraId="51C0D26B" w14:textId="77777777" w:rsidR="00596C05" w:rsidRPr="002C50C7" w:rsidRDefault="00596C05" w:rsidP="00596C05">
      <w:pPr>
        <w:spacing w:after="0" w:line="240" w:lineRule="auto"/>
        <w:rPr>
          <w:sz w:val="20"/>
          <w:szCs w:val="20"/>
        </w:rPr>
      </w:pPr>
      <w:r w:rsidRPr="002C50C7">
        <w:rPr>
          <w:sz w:val="20"/>
          <w:szCs w:val="20"/>
        </w:rPr>
        <w:t>Liebe Gemeinderät*innen</w:t>
      </w:r>
    </w:p>
    <w:p w14:paraId="6D552537" w14:textId="77777777" w:rsidR="00596C05" w:rsidRPr="002C50C7" w:rsidRDefault="00596C05" w:rsidP="00E63B34">
      <w:pPr>
        <w:spacing w:after="0" w:line="240" w:lineRule="auto"/>
        <w:jc w:val="both"/>
        <w:rPr>
          <w:sz w:val="20"/>
          <w:szCs w:val="20"/>
        </w:rPr>
      </w:pPr>
    </w:p>
    <w:p w14:paraId="7681A0B8" w14:textId="77777777" w:rsidR="00596C05" w:rsidRPr="002C50C7" w:rsidRDefault="00596C05" w:rsidP="00E63B34">
      <w:pPr>
        <w:spacing w:after="0" w:line="240" w:lineRule="auto"/>
        <w:jc w:val="both"/>
        <w:rPr>
          <w:sz w:val="20"/>
          <w:szCs w:val="20"/>
        </w:rPr>
      </w:pPr>
      <w:r w:rsidRPr="002C50C7">
        <w:rPr>
          <w:sz w:val="20"/>
          <w:szCs w:val="20"/>
        </w:rPr>
        <w:t>Weltweit sind über 100 Millionen Menschen auf der Flucht vor Krieg, Gewalt, Naturkatastrophen oder Armut. Ein kleiner Teil dieser Menschen nimmt den gefährlichen Weg nach Europa auf sich und wiederum einem Bruchteil davon gelingt die Überfahrt auf unseren Kontinent. Die allermeisten stranden auf den griechischen Inseln wie Lesbos oder Samos und werden von den Grenzbehörden für Monate oder Jahre in Lager gesteckt.</w:t>
      </w:r>
    </w:p>
    <w:p w14:paraId="65FFA8DB" w14:textId="77777777" w:rsidR="00596C05" w:rsidRPr="002C50C7" w:rsidRDefault="00596C05" w:rsidP="00E63B34">
      <w:pPr>
        <w:spacing w:after="0" w:line="240" w:lineRule="auto"/>
        <w:jc w:val="both"/>
        <w:rPr>
          <w:sz w:val="20"/>
          <w:szCs w:val="20"/>
        </w:rPr>
      </w:pPr>
    </w:p>
    <w:p w14:paraId="1BFDB6B2" w14:textId="548EBC3C" w:rsidR="00596C05" w:rsidRPr="002C50C7" w:rsidRDefault="00596C05" w:rsidP="00E63B34">
      <w:pPr>
        <w:spacing w:after="0" w:line="240" w:lineRule="auto"/>
        <w:jc w:val="both"/>
        <w:rPr>
          <w:sz w:val="20"/>
          <w:szCs w:val="20"/>
        </w:rPr>
      </w:pPr>
      <w:r w:rsidRPr="002C50C7">
        <w:rPr>
          <w:sz w:val="20"/>
          <w:szCs w:val="20"/>
        </w:rPr>
        <w:t>Nicht erst seit dem Ausbruch der Corona-Pandamie im Frühjahr dieses Jahres ist bekannt, dass die</w:t>
      </w:r>
      <w:r w:rsidR="00E63B34" w:rsidRPr="002C50C7">
        <w:rPr>
          <w:sz w:val="20"/>
          <w:szCs w:val="20"/>
        </w:rPr>
        <w:t xml:space="preserve"> Aufnahmekapazität</w:t>
      </w:r>
      <w:r w:rsidR="00A62D48" w:rsidRPr="002C50C7">
        <w:rPr>
          <w:sz w:val="20"/>
          <w:szCs w:val="20"/>
        </w:rPr>
        <w:t xml:space="preserve"> in </w:t>
      </w:r>
      <w:r w:rsidR="00DE631F" w:rsidRPr="002C50C7">
        <w:rPr>
          <w:sz w:val="20"/>
          <w:szCs w:val="20"/>
        </w:rPr>
        <w:t>gewissen</w:t>
      </w:r>
      <w:r w:rsidR="00A62D48" w:rsidRPr="002C50C7">
        <w:rPr>
          <w:sz w:val="20"/>
          <w:szCs w:val="20"/>
        </w:rPr>
        <w:t xml:space="preserve"> Lagern</w:t>
      </w:r>
      <w:r w:rsidRPr="002C50C7">
        <w:rPr>
          <w:sz w:val="20"/>
          <w:szCs w:val="20"/>
        </w:rPr>
        <w:t xml:space="preserve"> schon längst mehrfach überschritten worden ist und die hygienischen und räumliche</w:t>
      </w:r>
      <w:r w:rsidR="00E63B34" w:rsidRPr="002C50C7">
        <w:rPr>
          <w:sz w:val="20"/>
          <w:szCs w:val="20"/>
        </w:rPr>
        <w:t xml:space="preserve">n Verhältnisse </w:t>
      </w:r>
      <w:r w:rsidRPr="002C50C7">
        <w:rPr>
          <w:sz w:val="20"/>
          <w:szCs w:val="20"/>
        </w:rPr>
        <w:t>menschen</w:t>
      </w:r>
      <w:r w:rsidR="00E63B34" w:rsidRPr="002C50C7">
        <w:rPr>
          <w:sz w:val="20"/>
          <w:szCs w:val="20"/>
        </w:rPr>
        <w:t>un</w:t>
      </w:r>
      <w:r w:rsidRPr="002C50C7">
        <w:rPr>
          <w:sz w:val="20"/>
          <w:szCs w:val="20"/>
        </w:rPr>
        <w:t xml:space="preserve">würdig sind. </w:t>
      </w:r>
      <w:r w:rsidR="004166B0" w:rsidRPr="002C50C7">
        <w:rPr>
          <w:sz w:val="20"/>
          <w:szCs w:val="20"/>
        </w:rPr>
        <w:t xml:space="preserve">Aktuelle Bilder zeigen, dass </w:t>
      </w:r>
      <w:r w:rsidR="00A3235F" w:rsidRPr="002C50C7">
        <w:rPr>
          <w:sz w:val="20"/>
          <w:szCs w:val="20"/>
        </w:rPr>
        <w:t>neue</w:t>
      </w:r>
      <w:r w:rsidR="004166B0" w:rsidRPr="002C50C7">
        <w:rPr>
          <w:sz w:val="20"/>
          <w:szCs w:val="20"/>
        </w:rPr>
        <w:t xml:space="preserve"> Camp</w:t>
      </w:r>
      <w:r w:rsidR="00A3235F" w:rsidRPr="002C50C7">
        <w:rPr>
          <w:sz w:val="20"/>
          <w:szCs w:val="20"/>
        </w:rPr>
        <w:t>s</w:t>
      </w:r>
      <w:r w:rsidR="004166B0" w:rsidRPr="002C50C7">
        <w:rPr>
          <w:sz w:val="20"/>
          <w:szCs w:val="20"/>
        </w:rPr>
        <w:t xml:space="preserve"> auf Lesbos </w:t>
      </w:r>
      <w:r w:rsidR="00A3235F" w:rsidRPr="002C50C7">
        <w:rPr>
          <w:sz w:val="20"/>
          <w:szCs w:val="20"/>
        </w:rPr>
        <w:t xml:space="preserve">keine Lösung, sondern Teil des Problems sind. Das schnell errichtete Camp «Kara Tepe» hält der Witterung nicht stand, es gibt nur beschränkten Zugang zu Wasser. </w:t>
      </w:r>
      <w:r w:rsidR="00EF53B7">
        <w:rPr>
          <w:sz w:val="20"/>
          <w:szCs w:val="20"/>
        </w:rPr>
        <w:t>In diesen Tagen liegt die Temperatur weiter unter Null, Schnee ist im Anmarsch und</w:t>
      </w:r>
      <w:r w:rsidR="002C50C7">
        <w:rPr>
          <w:sz w:val="20"/>
          <w:szCs w:val="20"/>
        </w:rPr>
        <w:t xml:space="preserve"> die Not ist</w:t>
      </w:r>
      <w:r w:rsidR="00A3235F" w:rsidRPr="002C50C7">
        <w:rPr>
          <w:sz w:val="20"/>
          <w:szCs w:val="20"/>
        </w:rPr>
        <w:t xml:space="preserve"> gross</w:t>
      </w:r>
      <w:r w:rsidR="004166B0" w:rsidRPr="002C50C7">
        <w:rPr>
          <w:sz w:val="20"/>
          <w:szCs w:val="20"/>
        </w:rPr>
        <w:t xml:space="preserve">. </w:t>
      </w:r>
      <w:r w:rsidR="002C50C7">
        <w:rPr>
          <w:sz w:val="20"/>
          <w:szCs w:val="20"/>
        </w:rPr>
        <w:t>T</w:t>
      </w:r>
      <w:r w:rsidRPr="002C50C7">
        <w:rPr>
          <w:sz w:val="20"/>
          <w:szCs w:val="20"/>
        </w:rPr>
        <w:t xml:space="preserve">äglich werden verschiedene Menschenrechte wie z.B. jenes auf körperliche </w:t>
      </w:r>
      <w:r w:rsidR="00A62D48" w:rsidRPr="002C50C7">
        <w:rPr>
          <w:sz w:val="20"/>
          <w:szCs w:val="20"/>
        </w:rPr>
        <w:t xml:space="preserve">und geistige </w:t>
      </w:r>
      <w:r w:rsidRPr="002C50C7">
        <w:rPr>
          <w:sz w:val="20"/>
          <w:szCs w:val="20"/>
        </w:rPr>
        <w:t>Unversehr</w:t>
      </w:r>
      <w:r w:rsidR="00A62D48" w:rsidRPr="002C50C7">
        <w:rPr>
          <w:sz w:val="20"/>
          <w:szCs w:val="20"/>
        </w:rPr>
        <w:t>t</w:t>
      </w:r>
      <w:r w:rsidRPr="002C50C7">
        <w:rPr>
          <w:sz w:val="20"/>
          <w:szCs w:val="20"/>
        </w:rPr>
        <w:t>heit</w:t>
      </w:r>
      <w:r w:rsidR="0042067A" w:rsidRPr="002C50C7">
        <w:rPr>
          <w:sz w:val="20"/>
          <w:szCs w:val="20"/>
        </w:rPr>
        <w:t xml:space="preserve"> </w:t>
      </w:r>
      <w:r w:rsidRPr="002C50C7">
        <w:rPr>
          <w:sz w:val="20"/>
          <w:szCs w:val="20"/>
        </w:rPr>
        <w:t xml:space="preserve">oder </w:t>
      </w:r>
      <w:r w:rsidR="00E63B34" w:rsidRPr="002C50C7">
        <w:rPr>
          <w:sz w:val="20"/>
          <w:szCs w:val="20"/>
        </w:rPr>
        <w:t>das Recht von Kindern auf Bildung gebrochen</w:t>
      </w:r>
      <w:r w:rsidR="00DE631F" w:rsidRPr="002C50C7">
        <w:rPr>
          <w:sz w:val="20"/>
          <w:szCs w:val="20"/>
        </w:rPr>
        <w:t>.</w:t>
      </w:r>
      <w:r w:rsidR="00E63B34" w:rsidRPr="002C50C7">
        <w:rPr>
          <w:sz w:val="20"/>
          <w:szCs w:val="20"/>
        </w:rPr>
        <w:t xml:space="preserve"> Europa (inkl. </w:t>
      </w:r>
      <w:r w:rsidR="00DE631F" w:rsidRPr="002C50C7">
        <w:rPr>
          <w:sz w:val="20"/>
          <w:szCs w:val="20"/>
        </w:rPr>
        <w:t xml:space="preserve">die </w:t>
      </w:r>
      <w:r w:rsidR="00E63B34" w:rsidRPr="002C50C7">
        <w:rPr>
          <w:sz w:val="20"/>
          <w:szCs w:val="20"/>
        </w:rPr>
        <w:t>Schweiz) schaut dabei untätig zu.</w:t>
      </w:r>
    </w:p>
    <w:p w14:paraId="6F569C09" w14:textId="77777777" w:rsidR="00E63B34" w:rsidRPr="002C50C7" w:rsidRDefault="00E63B34" w:rsidP="00E63B34">
      <w:pPr>
        <w:spacing w:after="0" w:line="240" w:lineRule="auto"/>
        <w:jc w:val="both"/>
        <w:rPr>
          <w:sz w:val="20"/>
          <w:szCs w:val="20"/>
        </w:rPr>
      </w:pPr>
    </w:p>
    <w:p w14:paraId="68ACE926" w14:textId="72A32F83" w:rsidR="00E63B34" w:rsidRPr="002C50C7" w:rsidRDefault="00E63B34" w:rsidP="00E63B34">
      <w:pPr>
        <w:spacing w:after="0" w:line="240" w:lineRule="auto"/>
        <w:jc w:val="both"/>
        <w:rPr>
          <w:sz w:val="20"/>
          <w:szCs w:val="20"/>
        </w:rPr>
      </w:pPr>
      <w:r w:rsidRPr="002C50C7">
        <w:rPr>
          <w:sz w:val="20"/>
          <w:szCs w:val="20"/>
        </w:rPr>
        <w:t>Mi</w:t>
      </w:r>
      <w:r w:rsidR="002C50C7">
        <w:rPr>
          <w:sz w:val="20"/>
          <w:szCs w:val="20"/>
        </w:rPr>
        <w:t>t dem Osterappell haben 30 Tausend</w:t>
      </w:r>
      <w:r w:rsidRPr="002C50C7">
        <w:rPr>
          <w:sz w:val="20"/>
          <w:szCs w:val="20"/>
        </w:rPr>
        <w:t xml:space="preserve"> Menschen den Bund aufgefordert</w:t>
      </w:r>
      <w:r w:rsidR="00462B7D" w:rsidRPr="002C50C7">
        <w:rPr>
          <w:sz w:val="20"/>
          <w:szCs w:val="20"/>
        </w:rPr>
        <w:t>,</w:t>
      </w:r>
      <w:r w:rsidRPr="002C50C7">
        <w:rPr>
          <w:sz w:val="20"/>
          <w:szCs w:val="20"/>
        </w:rPr>
        <w:t xml:space="preserve"> 5000 Menschen aus griechischen Lagern zu evakuieren und in die Schweiz zu bringen. Der Verein Netzwerk Asyl</w:t>
      </w:r>
      <w:r w:rsidR="002C50C7">
        <w:rPr>
          <w:sz w:val="20"/>
          <w:szCs w:val="20"/>
        </w:rPr>
        <w:t xml:space="preserve"> Aargau und viele</w:t>
      </w:r>
      <w:r w:rsidRPr="002C50C7">
        <w:rPr>
          <w:sz w:val="20"/>
          <w:szCs w:val="20"/>
        </w:rPr>
        <w:t xml:space="preserve"> weitere Organisationen aus dem Aar</w:t>
      </w:r>
      <w:r w:rsidR="002C50C7">
        <w:rPr>
          <w:sz w:val="20"/>
          <w:szCs w:val="20"/>
        </w:rPr>
        <w:t>gau haben</w:t>
      </w:r>
      <w:r w:rsidRPr="002C50C7">
        <w:rPr>
          <w:sz w:val="20"/>
          <w:szCs w:val="20"/>
        </w:rPr>
        <w:t xml:space="preserve"> im Juni </w:t>
      </w:r>
      <w:r w:rsidR="00EF53B7">
        <w:rPr>
          <w:sz w:val="20"/>
          <w:szCs w:val="20"/>
        </w:rPr>
        <w:t xml:space="preserve">2020 </w:t>
      </w:r>
      <w:r w:rsidR="002C50C7">
        <w:rPr>
          <w:sz w:val="20"/>
          <w:szCs w:val="20"/>
        </w:rPr>
        <w:t xml:space="preserve">den Regierungsrat </w:t>
      </w:r>
      <w:r w:rsidRPr="002C50C7">
        <w:rPr>
          <w:sz w:val="20"/>
          <w:szCs w:val="20"/>
        </w:rPr>
        <w:t>gebeten</w:t>
      </w:r>
      <w:r w:rsidR="00462B7D" w:rsidRPr="002C50C7">
        <w:rPr>
          <w:sz w:val="20"/>
          <w:szCs w:val="20"/>
        </w:rPr>
        <w:t>,</w:t>
      </w:r>
      <w:r w:rsidR="002C50C7">
        <w:rPr>
          <w:sz w:val="20"/>
          <w:szCs w:val="20"/>
        </w:rPr>
        <w:t xml:space="preserve"> dem Bund</w:t>
      </w:r>
      <w:r w:rsidRPr="002C50C7">
        <w:rPr>
          <w:sz w:val="20"/>
          <w:szCs w:val="20"/>
        </w:rPr>
        <w:t xml:space="preserve"> zu signalisieren, dass der Aargau die Kapazitä</w:t>
      </w:r>
      <w:r w:rsidR="002C50C7">
        <w:rPr>
          <w:sz w:val="20"/>
          <w:szCs w:val="20"/>
        </w:rPr>
        <w:t xml:space="preserve">ten hat um 500 Menschen </w:t>
      </w:r>
      <w:r w:rsidRPr="002C50C7">
        <w:rPr>
          <w:sz w:val="20"/>
          <w:szCs w:val="20"/>
        </w:rPr>
        <w:t>aufzunehmen.</w:t>
      </w:r>
    </w:p>
    <w:p w14:paraId="4C793597" w14:textId="2655B185" w:rsidR="00E63B34" w:rsidRPr="002C50C7" w:rsidRDefault="00E63B34" w:rsidP="00E63B34">
      <w:pPr>
        <w:spacing w:after="0" w:line="240" w:lineRule="auto"/>
        <w:jc w:val="both"/>
        <w:rPr>
          <w:sz w:val="20"/>
          <w:szCs w:val="20"/>
        </w:rPr>
      </w:pPr>
    </w:p>
    <w:p w14:paraId="6109B313" w14:textId="3F307C06" w:rsidR="00505F03" w:rsidRPr="002C50C7" w:rsidRDefault="00505F03" w:rsidP="00E63B34">
      <w:pPr>
        <w:spacing w:after="0" w:line="240" w:lineRule="auto"/>
        <w:jc w:val="both"/>
        <w:rPr>
          <w:sz w:val="20"/>
          <w:szCs w:val="20"/>
        </w:rPr>
      </w:pPr>
      <w:r w:rsidRPr="002C50C7">
        <w:rPr>
          <w:sz w:val="20"/>
          <w:szCs w:val="20"/>
        </w:rPr>
        <w:t>Seit dem</w:t>
      </w:r>
      <w:r w:rsidR="00E63B34" w:rsidRPr="002C50C7">
        <w:rPr>
          <w:sz w:val="20"/>
          <w:szCs w:val="20"/>
        </w:rPr>
        <w:t xml:space="preserve"> verheerende</w:t>
      </w:r>
      <w:r w:rsidRPr="002C50C7">
        <w:rPr>
          <w:sz w:val="20"/>
          <w:szCs w:val="20"/>
        </w:rPr>
        <w:t>n</w:t>
      </w:r>
      <w:r w:rsidR="00E63B34" w:rsidRPr="002C50C7">
        <w:rPr>
          <w:sz w:val="20"/>
          <w:szCs w:val="20"/>
        </w:rPr>
        <w:t xml:space="preserve"> Brand in Moria (Lesbos) </w:t>
      </w:r>
      <w:r w:rsidRPr="002C50C7">
        <w:rPr>
          <w:sz w:val="20"/>
          <w:szCs w:val="20"/>
        </w:rPr>
        <w:t xml:space="preserve">ist die schlimme Situation der geflüchteten Menschen an den </w:t>
      </w:r>
      <w:r w:rsidR="002C50C7">
        <w:rPr>
          <w:sz w:val="20"/>
          <w:szCs w:val="20"/>
        </w:rPr>
        <w:t xml:space="preserve">Aussengrenzen Europas </w:t>
      </w:r>
      <w:r w:rsidRPr="002C50C7">
        <w:rPr>
          <w:sz w:val="20"/>
          <w:szCs w:val="20"/>
        </w:rPr>
        <w:t>wieder ein Thema. Es ist höchste Zeit zu handeln! Länder wie die Schweiz, die es vermögen</w:t>
      </w:r>
      <w:r w:rsidR="00261E68" w:rsidRPr="002C50C7">
        <w:rPr>
          <w:sz w:val="20"/>
          <w:szCs w:val="20"/>
        </w:rPr>
        <w:t>,</w:t>
      </w:r>
      <w:r w:rsidR="003562E4">
        <w:rPr>
          <w:sz w:val="20"/>
          <w:szCs w:val="20"/>
        </w:rPr>
        <w:t xml:space="preserve"> sich</w:t>
      </w:r>
      <w:r w:rsidRPr="002C50C7">
        <w:rPr>
          <w:sz w:val="20"/>
          <w:szCs w:val="20"/>
        </w:rPr>
        <w:t xml:space="preserve"> solidarisch zu zeigen, sollen sich nun um die Evakuierung </w:t>
      </w:r>
      <w:r w:rsidR="00DE631F" w:rsidRPr="002C50C7">
        <w:rPr>
          <w:sz w:val="20"/>
          <w:szCs w:val="20"/>
        </w:rPr>
        <w:t>der</w:t>
      </w:r>
      <w:r w:rsidR="003562E4">
        <w:rPr>
          <w:sz w:val="20"/>
          <w:szCs w:val="20"/>
        </w:rPr>
        <w:t xml:space="preserve"> geflüchteten Menschen</w:t>
      </w:r>
      <w:r w:rsidR="00DE631F" w:rsidRPr="002C50C7">
        <w:rPr>
          <w:sz w:val="20"/>
          <w:szCs w:val="20"/>
        </w:rPr>
        <w:t xml:space="preserve"> </w:t>
      </w:r>
      <w:r w:rsidRPr="002C50C7">
        <w:rPr>
          <w:sz w:val="20"/>
          <w:szCs w:val="20"/>
        </w:rPr>
        <w:t>kümmern</w:t>
      </w:r>
      <w:r w:rsidR="003562E4">
        <w:rPr>
          <w:sz w:val="20"/>
          <w:szCs w:val="20"/>
        </w:rPr>
        <w:t>. Auch unsere</w:t>
      </w:r>
      <w:r w:rsidR="002C50C7">
        <w:rPr>
          <w:sz w:val="20"/>
          <w:szCs w:val="20"/>
        </w:rPr>
        <w:t xml:space="preserve"> Gemeinde kann das.</w:t>
      </w:r>
      <w:r w:rsidR="00C755DD">
        <w:rPr>
          <w:sz w:val="20"/>
          <w:szCs w:val="20"/>
        </w:rPr>
        <w:t xml:space="preserve"> </w:t>
      </w:r>
      <w:r w:rsidR="001E68F5">
        <w:rPr>
          <w:sz w:val="20"/>
          <w:szCs w:val="20"/>
        </w:rPr>
        <w:t xml:space="preserve">Die Gemeinde hat zwar nicht die Kompetenz direkt Menschen aufzunehmen, kann aber Platz schaffen, damit der Kanton den Behörden in Bern mitteilen kann, dass es im Aargau freie Kapazitäten gibt. </w:t>
      </w:r>
      <w:r w:rsidR="00C755DD">
        <w:rPr>
          <w:sz w:val="20"/>
          <w:szCs w:val="20"/>
        </w:rPr>
        <w:t>Wir fordern</w:t>
      </w:r>
      <w:r w:rsidRPr="002C50C7">
        <w:rPr>
          <w:sz w:val="20"/>
          <w:szCs w:val="20"/>
        </w:rPr>
        <w:t xml:space="preserve"> Sie, liebe Gemeinderät*innen, deshalb auf</w:t>
      </w:r>
      <w:r w:rsidR="00DE631F" w:rsidRPr="002C50C7">
        <w:rPr>
          <w:sz w:val="20"/>
          <w:szCs w:val="20"/>
        </w:rPr>
        <w:t>,</w:t>
      </w:r>
      <w:r w:rsidRPr="002C50C7">
        <w:rPr>
          <w:sz w:val="20"/>
          <w:szCs w:val="20"/>
        </w:rPr>
        <w:t xml:space="preserve"> dem Kanton mi</w:t>
      </w:r>
      <w:r w:rsidR="00C755DD">
        <w:rPr>
          <w:sz w:val="20"/>
          <w:szCs w:val="20"/>
        </w:rPr>
        <w:t xml:space="preserve">tzuteilen, dass </w:t>
      </w:r>
      <w:r w:rsidR="001E68F5">
        <w:rPr>
          <w:sz w:val="20"/>
          <w:szCs w:val="20"/>
        </w:rPr>
        <w:t xml:space="preserve">Frick </w:t>
      </w:r>
      <w:r w:rsidR="00C755DD">
        <w:rPr>
          <w:sz w:val="20"/>
          <w:szCs w:val="20"/>
        </w:rPr>
        <w:t>bereit ist</w:t>
      </w:r>
      <w:r w:rsidRPr="002C50C7">
        <w:rPr>
          <w:sz w:val="20"/>
          <w:szCs w:val="20"/>
        </w:rPr>
        <w:t xml:space="preserve"> </w:t>
      </w:r>
      <w:r w:rsidR="001E68F5" w:rsidRPr="001E68F5">
        <w:rPr>
          <w:b/>
          <w:bCs/>
          <w:sz w:val="20"/>
          <w:szCs w:val="20"/>
        </w:rPr>
        <w:t>vier</w:t>
      </w:r>
      <w:r w:rsidRPr="002C50C7">
        <w:rPr>
          <w:sz w:val="20"/>
          <w:szCs w:val="20"/>
        </w:rPr>
        <w:t xml:space="preserve"> </w:t>
      </w:r>
      <w:r w:rsidR="00C755DD">
        <w:rPr>
          <w:sz w:val="20"/>
          <w:szCs w:val="20"/>
        </w:rPr>
        <w:t xml:space="preserve">geflüchtete Menschen </w:t>
      </w:r>
      <w:r w:rsidRPr="002C50C7">
        <w:rPr>
          <w:sz w:val="20"/>
          <w:szCs w:val="20"/>
        </w:rPr>
        <w:t xml:space="preserve">zusätzlich zum bisherigen Kontignent aufzunehmen. </w:t>
      </w:r>
    </w:p>
    <w:p w14:paraId="4C27DC35" w14:textId="77777777" w:rsidR="00505F03" w:rsidRPr="002C50C7" w:rsidRDefault="00505F03" w:rsidP="00E63B34">
      <w:pPr>
        <w:spacing w:after="0" w:line="240" w:lineRule="auto"/>
        <w:jc w:val="both"/>
        <w:rPr>
          <w:sz w:val="20"/>
          <w:szCs w:val="20"/>
        </w:rPr>
      </w:pPr>
    </w:p>
    <w:p w14:paraId="3037C435" w14:textId="0169CCAB" w:rsidR="00505F03" w:rsidRPr="002C50C7" w:rsidRDefault="00C755DD" w:rsidP="00E63B34">
      <w:pPr>
        <w:spacing w:after="0" w:line="240" w:lineRule="auto"/>
        <w:jc w:val="both"/>
        <w:rPr>
          <w:sz w:val="20"/>
          <w:szCs w:val="20"/>
        </w:rPr>
      </w:pPr>
      <w:r>
        <w:rPr>
          <w:sz w:val="20"/>
          <w:szCs w:val="20"/>
        </w:rPr>
        <w:t>Wir sind</w:t>
      </w:r>
      <w:r w:rsidR="00505F03" w:rsidRPr="002C50C7">
        <w:rPr>
          <w:sz w:val="20"/>
          <w:szCs w:val="20"/>
        </w:rPr>
        <w:t xml:space="preserve"> bereit</w:t>
      </w:r>
      <w:r w:rsidR="0046189F" w:rsidRPr="002C50C7">
        <w:rPr>
          <w:sz w:val="20"/>
          <w:szCs w:val="20"/>
        </w:rPr>
        <w:t>,</w:t>
      </w:r>
      <w:r w:rsidR="003562E4">
        <w:rPr>
          <w:sz w:val="20"/>
          <w:szCs w:val="20"/>
        </w:rPr>
        <w:t xml:space="preserve"> </w:t>
      </w:r>
      <w:r>
        <w:rPr>
          <w:sz w:val="20"/>
          <w:szCs w:val="20"/>
        </w:rPr>
        <w:t>unseren</w:t>
      </w:r>
      <w:r w:rsidR="00505F03" w:rsidRPr="002C50C7">
        <w:rPr>
          <w:sz w:val="20"/>
          <w:szCs w:val="20"/>
        </w:rPr>
        <w:t xml:space="preserve"> Teil </w:t>
      </w:r>
      <w:r w:rsidR="0046189F" w:rsidRPr="002C50C7">
        <w:rPr>
          <w:sz w:val="20"/>
          <w:szCs w:val="20"/>
        </w:rPr>
        <w:t>fü</w:t>
      </w:r>
      <w:r w:rsidR="003562E4">
        <w:rPr>
          <w:sz w:val="20"/>
          <w:szCs w:val="20"/>
        </w:rPr>
        <w:t xml:space="preserve">r eine erfolgreiche </w:t>
      </w:r>
      <w:r w:rsidR="00505F03" w:rsidRPr="002C50C7">
        <w:rPr>
          <w:sz w:val="20"/>
          <w:szCs w:val="20"/>
        </w:rPr>
        <w:t xml:space="preserve">Aufnahme und </w:t>
      </w:r>
      <w:r w:rsidR="00BC6475" w:rsidRPr="002C50C7">
        <w:rPr>
          <w:sz w:val="20"/>
          <w:szCs w:val="20"/>
        </w:rPr>
        <w:t xml:space="preserve">bei den </w:t>
      </w:r>
      <w:r w:rsidR="00505F03" w:rsidRPr="002C50C7">
        <w:rPr>
          <w:sz w:val="20"/>
          <w:szCs w:val="20"/>
        </w:rPr>
        <w:t>ersten Integrationsschritte</w:t>
      </w:r>
      <w:r w:rsidR="00BC6475" w:rsidRPr="002C50C7">
        <w:rPr>
          <w:sz w:val="20"/>
          <w:szCs w:val="20"/>
        </w:rPr>
        <w:t>n</w:t>
      </w:r>
      <w:r w:rsidR="00505F03" w:rsidRPr="002C50C7">
        <w:rPr>
          <w:sz w:val="20"/>
          <w:szCs w:val="20"/>
        </w:rPr>
        <w:t xml:space="preserve"> zu leisten. Als </w:t>
      </w:r>
      <w:r w:rsidR="003562E4">
        <w:rPr>
          <w:sz w:val="20"/>
          <w:szCs w:val="20"/>
        </w:rPr>
        <w:t>Einwohner*in</w:t>
      </w:r>
      <w:r>
        <w:rPr>
          <w:sz w:val="20"/>
          <w:szCs w:val="20"/>
        </w:rPr>
        <w:t>nen</w:t>
      </w:r>
      <w:r w:rsidR="00505F03" w:rsidRPr="002C50C7">
        <w:rPr>
          <w:sz w:val="20"/>
          <w:szCs w:val="20"/>
        </w:rPr>
        <w:t xml:space="preserve"> v</w:t>
      </w:r>
      <w:r w:rsidR="0043437C" w:rsidRPr="002C50C7">
        <w:rPr>
          <w:sz w:val="20"/>
          <w:szCs w:val="20"/>
        </w:rPr>
        <w:t xml:space="preserve">on </w:t>
      </w:r>
      <w:r w:rsidR="001E68F5">
        <w:rPr>
          <w:sz w:val="20"/>
          <w:szCs w:val="20"/>
        </w:rPr>
        <w:t>Frick</w:t>
      </w:r>
      <w:r w:rsidR="003562E4">
        <w:rPr>
          <w:sz w:val="20"/>
          <w:szCs w:val="20"/>
        </w:rPr>
        <w:t xml:space="preserve"> erwarte</w:t>
      </w:r>
      <w:r>
        <w:rPr>
          <w:sz w:val="20"/>
          <w:szCs w:val="20"/>
        </w:rPr>
        <w:t>n wir</w:t>
      </w:r>
      <w:r w:rsidR="0043437C" w:rsidRPr="002C50C7">
        <w:rPr>
          <w:sz w:val="20"/>
          <w:szCs w:val="20"/>
        </w:rPr>
        <w:t>, dass</w:t>
      </w:r>
      <w:r w:rsidR="0046189F" w:rsidRPr="002C50C7">
        <w:rPr>
          <w:sz w:val="20"/>
          <w:szCs w:val="20"/>
        </w:rPr>
        <w:t xml:space="preserve"> die Gemeinde </w:t>
      </w:r>
      <w:r w:rsidR="0043437C" w:rsidRPr="002C50C7">
        <w:rPr>
          <w:sz w:val="20"/>
          <w:szCs w:val="20"/>
        </w:rPr>
        <w:t>sich mit Menschen in Not solidarisch zeigt.</w:t>
      </w:r>
    </w:p>
    <w:p w14:paraId="666EEEC2" w14:textId="77777777" w:rsidR="00505F03" w:rsidRPr="002C50C7" w:rsidRDefault="00505F03" w:rsidP="00E63B34">
      <w:pPr>
        <w:spacing w:after="0" w:line="240" w:lineRule="auto"/>
        <w:jc w:val="both"/>
        <w:rPr>
          <w:sz w:val="20"/>
          <w:szCs w:val="20"/>
        </w:rPr>
      </w:pPr>
    </w:p>
    <w:p w14:paraId="48CA6995" w14:textId="66221F96" w:rsidR="00505F03" w:rsidRPr="002C50C7" w:rsidRDefault="00505F03" w:rsidP="00E63B34">
      <w:pPr>
        <w:spacing w:after="0" w:line="240" w:lineRule="auto"/>
        <w:jc w:val="both"/>
        <w:rPr>
          <w:sz w:val="20"/>
          <w:szCs w:val="20"/>
        </w:rPr>
      </w:pPr>
      <w:r w:rsidRPr="002C50C7">
        <w:rPr>
          <w:sz w:val="20"/>
          <w:szCs w:val="20"/>
        </w:rPr>
        <w:t>Bitte traktandieren Sie diesen Antrag an der nächsten Ge</w:t>
      </w:r>
      <w:r w:rsidR="003562E4">
        <w:rPr>
          <w:sz w:val="20"/>
          <w:szCs w:val="20"/>
        </w:rPr>
        <w:t xml:space="preserve">meinderatssitzung und teilen </w:t>
      </w:r>
      <w:r w:rsidR="00C755DD">
        <w:rPr>
          <w:sz w:val="20"/>
          <w:szCs w:val="20"/>
        </w:rPr>
        <w:t>uns</w:t>
      </w:r>
      <w:r w:rsidR="003562E4">
        <w:rPr>
          <w:sz w:val="20"/>
          <w:szCs w:val="20"/>
        </w:rPr>
        <w:t xml:space="preserve"> mit, ob Sie </w:t>
      </w:r>
      <w:r w:rsidR="00C755DD">
        <w:rPr>
          <w:sz w:val="20"/>
          <w:szCs w:val="20"/>
        </w:rPr>
        <w:t>unserem</w:t>
      </w:r>
      <w:r w:rsidR="003562E4">
        <w:rPr>
          <w:sz w:val="20"/>
          <w:szCs w:val="20"/>
        </w:rPr>
        <w:t xml:space="preserve"> Begehren zustimmen. </w:t>
      </w:r>
      <w:r w:rsidR="00C755DD">
        <w:rPr>
          <w:sz w:val="20"/>
          <w:szCs w:val="20"/>
        </w:rPr>
        <w:t>Wir</w:t>
      </w:r>
      <w:r w:rsidRPr="002C50C7">
        <w:rPr>
          <w:sz w:val="20"/>
          <w:szCs w:val="20"/>
        </w:rPr>
        <w:t xml:space="preserve"> zähle</w:t>
      </w:r>
      <w:r w:rsidR="00C755DD">
        <w:rPr>
          <w:sz w:val="20"/>
          <w:szCs w:val="20"/>
        </w:rPr>
        <w:t>n</w:t>
      </w:r>
      <w:r w:rsidR="002C50C7">
        <w:rPr>
          <w:sz w:val="20"/>
          <w:szCs w:val="20"/>
        </w:rPr>
        <w:t xml:space="preserve"> auf die Solidarität</w:t>
      </w:r>
      <w:r w:rsidRPr="002C50C7">
        <w:rPr>
          <w:sz w:val="20"/>
          <w:szCs w:val="20"/>
        </w:rPr>
        <w:t xml:space="preserve"> unserer Exekutive und freue</w:t>
      </w:r>
      <w:r w:rsidR="00C755DD">
        <w:rPr>
          <w:sz w:val="20"/>
          <w:szCs w:val="20"/>
        </w:rPr>
        <w:t>n uns</w:t>
      </w:r>
      <w:r w:rsidRPr="002C50C7">
        <w:rPr>
          <w:sz w:val="20"/>
          <w:szCs w:val="20"/>
        </w:rPr>
        <w:t xml:space="preserve"> auf den Bescheid. Natürlich stehe</w:t>
      </w:r>
      <w:r w:rsidR="00C755DD">
        <w:rPr>
          <w:sz w:val="20"/>
          <w:szCs w:val="20"/>
        </w:rPr>
        <w:t>n wir</w:t>
      </w:r>
      <w:r w:rsidRPr="002C50C7">
        <w:rPr>
          <w:sz w:val="20"/>
          <w:szCs w:val="20"/>
        </w:rPr>
        <w:t xml:space="preserve"> </w:t>
      </w:r>
      <w:r w:rsidR="0043437C" w:rsidRPr="002C50C7">
        <w:rPr>
          <w:sz w:val="20"/>
          <w:szCs w:val="20"/>
        </w:rPr>
        <w:t>Ihnen gerne auch für ein Gespräch zur Verfügung.</w:t>
      </w:r>
    </w:p>
    <w:p w14:paraId="1F6EAADE" w14:textId="77777777" w:rsidR="0043437C" w:rsidRPr="002C50C7" w:rsidRDefault="0043437C" w:rsidP="00E63B34">
      <w:pPr>
        <w:spacing w:after="0" w:line="240" w:lineRule="auto"/>
        <w:jc w:val="both"/>
        <w:rPr>
          <w:sz w:val="20"/>
          <w:szCs w:val="20"/>
        </w:rPr>
      </w:pPr>
    </w:p>
    <w:p w14:paraId="739DD2D9" w14:textId="77777777" w:rsidR="0043437C" w:rsidRPr="002C50C7" w:rsidRDefault="0043437C" w:rsidP="00E63B34">
      <w:pPr>
        <w:spacing w:after="0" w:line="240" w:lineRule="auto"/>
        <w:jc w:val="both"/>
        <w:rPr>
          <w:sz w:val="20"/>
          <w:szCs w:val="20"/>
        </w:rPr>
      </w:pPr>
      <w:r w:rsidRPr="002C50C7">
        <w:rPr>
          <w:sz w:val="20"/>
          <w:szCs w:val="20"/>
        </w:rPr>
        <w:t>Freundliche Grüsse</w:t>
      </w:r>
    </w:p>
    <w:p w14:paraId="08AEC49F" w14:textId="0BECD9BD" w:rsidR="0043437C" w:rsidRPr="001E68F5" w:rsidRDefault="001E68F5" w:rsidP="00E63B34">
      <w:pPr>
        <w:spacing w:after="0" w:line="240" w:lineRule="auto"/>
        <w:jc w:val="both"/>
        <w:rPr>
          <w:b/>
          <w:bCs/>
          <w:sz w:val="20"/>
          <w:szCs w:val="20"/>
        </w:rPr>
      </w:pPr>
      <w:r w:rsidRPr="001E68F5">
        <w:rPr>
          <w:b/>
          <w:bCs/>
          <w:sz w:val="20"/>
          <w:szCs w:val="20"/>
        </w:rPr>
        <w:t>Kontaktgruppe Asyl Frick im Namen für alle Unterzeichnenden dieser Forderung</w:t>
      </w:r>
    </w:p>
    <w:p w14:paraId="02653D25" w14:textId="5BCDD85C" w:rsidR="0043437C" w:rsidRPr="00CF2062" w:rsidRDefault="0043437C" w:rsidP="001E68F5">
      <w:pPr>
        <w:tabs>
          <w:tab w:val="left" w:pos="1500"/>
        </w:tabs>
        <w:rPr>
          <w:sz w:val="20"/>
          <w:szCs w:val="20"/>
        </w:rPr>
      </w:pPr>
    </w:p>
    <w:sectPr w:rsidR="0043437C" w:rsidRPr="00CF2062" w:rsidSect="001E68F5">
      <w:footerReference w:type="default" r:id="rId8"/>
      <w:pgSz w:w="12240" w:h="15840"/>
      <w:pgMar w:top="907" w:right="124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F571" w14:textId="77777777" w:rsidR="001C541B" w:rsidRDefault="001C541B" w:rsidP="003562E4">
      <w:pPr>
        <w:spacing w:after="0" w:line="240" w:lineRule="auto"/>
      </w:pPr>
      <w:r>
        <w:separator/>
      </w:r>
    </w:p>
  </w:endnote>
  <w:endnote w:type="continuationSeparator" w:id="0">
    <w:p w14:paraId="4322E9B4" w14:textId="77777777" w:rsidR="001C541B" w:rsidRDefault="001C541B" w:rsidP="0035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D1DC" w14:textId="7FC83B90" w:rsidR="003562E4" w:rsidRPr="001E68F5" w:rsidRDefault="00CF2062" w:rsidP="00CF2062">
    <w:pPr>
      <w:spacing w:after="0" w:line="240" w:lineRule="auto"/>
      <w:jc w:val="both"/>
      <w:rPr>
        <w:sz w:val="16"/>
        <w:szCs w:val="16"/>
      </w:rPr>
    </w:pPr>
    <w:r w:rsidRPr="001E68F5">
      <w:rPr>
        <w:sz w:val="16"/>
        <w:szCs w:val="16"/>
      </w:rPr>
      <w:t>Dieser Antrag wird übrigens mit Anträgen in allen anderen Aargauischen Gemeinden koordiniert. Die Antworten werden visuell aufbereitet und über verschiedene Kanäle der Öffentlichkeit zur Verfügung gestellt.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EC61" w14:textId="77777777" w:rsidR="001C541B" w:rsidRDefault="001C541B" w:rsidP="003562E4">
      <w:pPr>
        <w:spacing w:after="0" w:line="240" w:lineRule="auto"/>
      </w:pPr>
      <w:r>
        <w:separator/>
      </w:r>
    </w:p>
  </w:footnote>
  <w:footnote w:type="continuationSeparator" w:id="0">
    <w:p w14:paraId="14B16C1C" w14:textId="77777777" w:rsidR="001C541B" w:rsidRDefault="001C541B" w:rsidP="00356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05"/>
    <w:rsid w:val="00104AE6"/>
    <w:rsid w:val="00181948"/>
    <w:rsid w:val="001C22C8"/>
    <w:rsid w:val="001C541B"/>
    <w:rsid w:val="001E68F5"/>
    <w:rsid w:val="00261E68"/>
    <w:rsid w:val="002C50C7"/>
    <w:rsid w:val="003562E4"/>
    <w:rsid w:val="003C0534"/>
    <w:rsid w:val="004166B0"/>
    <w:rsid w:val="0042067A"/>
    <w:rsid w:val="0043437C"/>
    <w:rsid w:val="0045300D"/>
    <w:rsid w:val="0046189F"/>
    <w:rsid w:val="00462B7D"/>
    <w:rsid w:val="004E0CC0"/>
    <w:rsid w:val="004F3CEE"/>
    <w:rsid w:val="00505F03"/>
    <w:rsid w:val="00550A86"/>
    <w:rsid w:val="00596C05"/>
    <w:rsid w:val="005F5DD4"/>
    <w:rsid w:val="006A4703"/>
    <w:rsid w:val="00744FB7"/>
    <w:rsid w:val="00A3235F"/>
    <w:rsid w:val="00A62D48"/>
    <w:rsid w:val="00AC75E3"/>
    <w:rsid w:val="00B301F8"/>
    <w:rsid w:val="00B3030A"/>
    <w:rsid w:val="00B3525F"/>
    <w:rsid w:val="00B8075E"/>
    <w:rsid w:val="00BC6475"/>
    <w:rsid w:val="00C755DD"/>
    <w:rsid w:val="00C93BE4"/>
    <w:rsid w:val="00CD1276"/>
    <w:rsid w:val="00CF2062"/>
    <w:rsid w:val="00D96E80"/>
    <w:rsid w:val="00DE631F"/>
    <w:rsid w:val="00E63B34"/>
    <w:rsid w:val="00EF53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26D"/>
  <w15:docId w15:val="{7BA974FC-7463-4B95-AB26-C3EA7F46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437C"/>
    <w:rPr>
      <w:color w:val="0563C1" w:themeColor="hyperlink"/>
      <w:u w:val="single"/>
    </w:rPr>
  </w:style>
  <w:style w:type="character" w:customStyle="1" w:styleId="UnresolvedMention1">
    <w:name w:val="Unresolved Mention1"/>
    <w:basedOn w:val="Absatz-Standardschriftart"/>
    <w:uiPriority w:val="99"/>
    <w:semiHidden/>
    <w:unhideWhenUsed/>
    <w:rsid w:val="0043437C"/>
    <w:rPr>
      <w:color w:val="808080"/>
      <w:shd w:val="clear" w:color="auto" w:fill="E6E6E6"/>
    </w:rPr>
  </w:style>
  <w:style w:type="character" w:styleId="Kommentarzeichen">
    <w:name w:val="annotation reference"/>
    <w:basedOn w:val="Absatz-Standardschriftart"/>
    <w:uiPriority w:val="99"/>
    <w:semiHidden/>
    <w:unhideWhenUsed/>
    <w:rsid w:val="00DE631F"/>
    <w:rPr>
      <w:sz w:val="16"/>
      <w:szCs w:val="16"/>
    </w:rPr>
  </w:style>
  <w:style w:type="paragraph" w:styleId="Kommentartext">
    <w:name w:val="annotation text"/>
    <w:basedOn w:val="Standard"/>
    <w:link w:val="KommentartextZchn"/>
    <w:uiPriority w:val="99"/>
    <w:semiHidden/>
    <w:unhideWhenUsed/>
    <w:rsid w:val="00DE63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631F"/>
    <w:rPr>
      <w:sz w:val="20"/>
      <w:szCs w:val="20"/>
    </w:rPr>
  </w:style>
  <w:style w:type="paragraph" w:styleId="Kommentarthema">
    <w:name w:val="annotation subject"/>
    <w:basedOn w:val="Kommentartext"/>
    <w:next w:val="Kommentartext"/>
    <w:link w:val="KommentarthemaZchn"/>
    <w:uiPriority w:val="99"/>
    <w:semiHidden/>
    <w:unhideWhenUsed/>
    <w:rsid w:val="00DE631F"/>
    <w:rPr>
      <w:b/>
      <w:bCs/>
    </w:rPr>
  </w:style>
  <w:style w:type="character" w:customStyle="1" w:styleId="KommentarthemaZchn">
    <w:name w:val="Kommentarthema Zchn"/>
    <w:basedOn w:val="KommentartextZchn"/>
    <w:link w:val="Kommentarthema"/>
    <w:uiPriority w:val="99"/>
    <w:semiHidden/>
    <w:rsid w:val="00DE631F"/>
    <w:rPr>
      <w:b/>
      <w:bCs/>
      <w:sz w:val="20"/>
      <w:szCs w:val="20"/>
    </w:rPr>
  </w:style>
  <w:style w:type="paragraph" w:styleId="Sprechblasentext">
    <w:name w:val="Balloon Text"/>
    <w:basedOn w:val="Standard"/>
    <w:link w:val="SprechblasentextZchn"/>
    <w:uiPriority w:val="99"/>
    <w:semiHidden/>
    <w:unhideWhenUsed/>
    <w:rsid w:val="00DE63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31F"/>
    <w:rPr>
      <w:rFonts w:ascii="Segoe UI" w:hAnsi="Segoe UI" w:cs="Segoe UI"/>
      <w:sz w:val="18"/>
      <w:szCs w:val="18"/>
    </w:rPr>
  </w:style>
  <w:style w:type="paragraph" w:styleId="Kopfzeile">
    <w:name w:val="header"/>
    <w:basedOn w:val="Standard"/>
    <w:link w:val="KopfzeileZchn"/>
    <w:uiPriority w:val="99"/>
    <w:unhideWhenUsed/>
    <w:rsid w:val="003562E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562E4"/>
  </w:style>
  <w:style w:type="paragraph" w:styleId="Fuzeile">
    <w:name w:val="footer"/>
    <w:basedOn w:val="Standard"/>
    <w:link w:val="FuzeileZchn"/>
    <w:uiPriority w:val="99"/>
    <w:unhideWhenUsed/>
    <w:rsid w:val="003562E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5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98FD-A151-47F3-B541-1A2FCEC5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Anne Noack</cp:lastModifiedBy>
  <cp:revision>2</cp:revision>
  <dcterms:created xsi:type="dcterms:W3CDTF">2021-01-31T14:48:00Z</dcterms:created>
  <dcterms:modified xsi:type="dcterms:W3CDTF">2021-01-31T14:48:00Z</dcterms:modified>
</cp:coreProperties>
</file>